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C80F3" w14:textId="77777777" w:rsidR="0006548E" w:rsidRDefault="0006548E">
      <w:pPr>
        <w:rPr>
          <w:rFonts w:hint="eastAsia"/>
        </w:rPr>
      </w:pPr>
    </w:p>
    <w:p w14:paraId="491EA6C5" w14:textId="77777777" w:rsidR="0006548E" w:rsidRDefault="0006548E">
      <w:pPr>
        <w:rPr>
          <w:rFonts w:hint="eastAsia"/>
        </w:rPr>
      </w:pPr>
      <w:r>
        <w:rPr>
          <w:rFonts w:hint="eastAsia"/>
        </w:rPr>
        <w:tab/>
        <w:t>知我罪我 其惟春秋的意思</w:t>
      </w:r>
    </w:p>
    <w:p w14:paraId="26282CBE" w14:textId="77777777" w:rsidR="0006548E" w:rsidRDefault="0006548E">
      <w:pPr>
        <w:rPr>
          <w:rFonts w:hint="eastAsia"/>
        </w:rPr>
      </w:pPr>
    </w:p>
    <w:p w14:paraId="08C01B5F" w14:textId="77777777" w:rsidR="0006548E" w:rsidRDefault="0006548E">
      <w:pPr>
        <w:rPr>
          <w:rFonts w:hint="eastAsia"/>
        </w:rPr>
      </w:pPr>
    </w:p>
    <w:p w14:paraId="4D44EA0B" w14:textId="77777777" w:rsidR="0006548E" w:rsidRDefault="0006548E">
      <w:pPr>
        <w:rPr>
          <w:rFonts w:hint="eastAsia"/>
        </w:rPr>
      </w:pPr>
      <w:r>
        <w:rPr>
          <w:rFonts w:hint="eastAsia"/>
        </w:rPr>
        <w:tab/>
        <w:t>“知我罪我，其惟春秋”是一句富有哲理的成语，源自中国古代的伟大思想家孔子。这句话的字面意思是，了解我、赞誉我或指责我、怪罪我的人，其评判依据恐怕就在于这部《春秋》。它直接关联到孔子及其编写的《春秋》一书，表达了孔子对后世如何评价自己的坦然态度。</w:t>
      </w:r>
    </w:p>
    <w:p w14:paraId="3AACA372" w14:textId="77777777" w:rsidR="0006548E" w:rsidRDefault="0006548E">
      <w:pPr>
        <w:rPr>
          <w:rFonts w:hint="eastAsia"/>
        </w:rPr>
      </w:pPr>
    </w:p>
    <w:p w14:paraId="08E62234" w14:textId="77777777" w:rsidR="0006548E" w:rsidRDefault="0006548E">
      <w:pPr>
        <w:rPr>
          <w:rFonts w:hint="eastAsia"/>
        </w:rPr>
      </w:pPr>
    </w:p>
    <w:p w14:paraId="3E72DB2A" w14:textId="77777777" w:rsidR="0006548E" w:rsidRDefault="0006548E">
      <w:pPr>
        <w:rPr>
          <w:rFonts w:hint="eastAsia"/>
        </w:rPr>
      </w:pPr>
    </w:p>
    <w:p w14:paraId="0217EC7B" w14:textId="77777777" w:rsidR="0006548E" w:rsidRDefault="0006548E">
      <w:pPr>
        <w:rPr>
          <w:rFonts w:hint="eastAsia"/>
        </w:rPr>
      </w:pPr>
      <w:r>
        <w:rPr>
          <w:rFonts w:hint="eastAsia"/>
        </w:rPr>
        <w:tab/>
        <w:t>成语的出处与背景</w:t>
      </w:r>
    </w:p>
    <w:p w14:paraId="77195511" w14:textId="77777777" w:rsidR="0006548E" w:rsidRDefault="0006548E">
      <w:pPr>
        <w:rPr>
          <w:rFonts w:hint="eastAsia"/>
        </w:rPr>
      </w:pPr>
    </w:p>
    <w:p w14:paraId="5C7F1E67" w14:textId="77777777" w:rsidR="0006548E" w:rsidRDefault="0006548E">
      <w:pPr>
        <w:rPr>
          <w:rFonts w:hint="eastAsia"/>
        </w:rPr>
      </w:pPr>
    </w:p>
    <w:p w14:paraId="7639010F" w14:textId="77777777" w:rsidR="0006548E" w:rsidRDefault="0006548E">
      <w:pPr>
        <w:rPr>
          <w:rFonts w:hint="eastAsia"/>
        </w:rPr>
      </w:pPr>
      <w:r>
        <w:rPr>
          <w:rFonts w:hint="eastAsia"/>
        </w:rPr>
        <w:tab/>
        <w:t>这句话出自《孟子·滕文公下》，是孔子在完成《春秋》这部巨著后所发出的感慨。春秋时期，社会动荡不安，道德沦丧，孔子为了挽救世风，编写了《春秋》这部史书，以微言大义的方式褒贬人物和事件，希望借此来引导人们向善。他深知，《春秋》一出，必然会引起各种争议和评说，无论是赞誉还是指责，都将在历史的长河中留下痕迹。因此，他发出了“知我罪我，其惟春秋”的感慨。</w:t>
      </w:r>
    </w:p>
    <w:p w14:paraId="58EA9709" w14:textId="77777777" w:rsidR="0006548E" w:rsidRDefault="0006548E">
      <w:pPr>
        <w:rPr>
          <w:rFonts w:hint="eastAsia"/>
        </w:rPr>
      </w:pPr>
    </w:p>
    <w:p w14:paraId="39230F8E" w14:textId="77777777" w:rsidR="0006548E" w:rsidRDefault="0006548E">
      <w:pPr>
        <w:rPr>
          <w:rFonts w:hint="eastAsia"/>
        </w:rPr>
      </w:pPr>
    </w:p>
    <w:p w14:paraId="7636D473" w14:textId="77777777" w:rsidR="0006548E" w:rsidRDefault="0006548E">
      <w:pPr>
        <w:rPr>
          <w:rFonts w:hint="eastAsia"/>
        </w:rPr>
      </w:pPr>
    </w:p>
    <w:p w14:paraId="674A0B7B" w14:textId="77777777" w:rsidR="0006548E" w:rsidRDefault="0006548E">
      <w:pPr>
        <w:rPr>
          <w:rFonts w:hint="eastAsia"/>
        </w:rPr>
      </w:pPr>
      <w:r>
        <w:rPr>
          <w:rFonts w:hint="eastAsia"/>
        </w:rPr>
        <w:tab/>
        <w:t>成语的深层含义</w:t>
      </w:r>
    </w:p>
    <w:p w14:paraId="1563AF57" w14:textId="77777777" w:rsidR="0006548E" w:rsidRDefault="0006548E">
      <w:pPr>
        <w:rPr>
          <w:rFonts w:hint="eastAsia"/>
        </w:rPr>
      </w:pPr>
    </w:p>
    <w:p w14:paraId="3E2AB68C" w14:textId="77777777" w:rsidR="0006548E" w:rsidRDefault="0006548E">
      <w:pPr>
        <w:rPr>
          <w:rFonts w:hint="eastAsia"/>
        </w:rPr>
      </w:pPr>
    </w:p>
    <w:p w14:paraId="77354CF3" w14:textId="77777777" w:rsidR="0006548E" w:rsidRDefault="0006548E">
      <w:pPr>
        <w:rPr>
          <w:rFonts w:hint="eastAsia"/>
        </w:rPr>
      </w:pPr>
      <w:r>
        <w:rPr>
          <w:rFonts w:hint="eastAsia"/>
        </w:rPr>
        <w:tab/>
        <w:t>“知我罪我，其惟春秋”的深层含义在于，它传达了一种历史是最客观、最公正的评判标准的观念。一个人的作为和行为，只有在历史的长河中才能真正得到评价和检验。这句话中的“知我罪我”指的是对历史或后世对自己所做所为的评价，无论是赞誉还是指责。而“其惟春秋”则意味着这一切的评价和判断，最终都会像《春秋》一样被记录下来，由历史来见证。这种态度体现了儒家对于个人行为和历史评判的深刻思考。</w:t>
      </w:r>
    </w:p>
    <w:p w14:paraId="789DE499" w14:textId="77777777" w:rsidR="0006548E" w:rsidRDefault="0006548E">
      <w:pPr>
        <w:rPr>
          <w:rFonts w:hint="eastAsia"/>
        </w:rPr>
      </w:pPr>
    </w:p>
    <w:p w14:paraId="2DBAAD74" w14:textId="77777777" w:rsidR="0006548E" w:rsidRDefault="0006548E">
      <w:pPr>
        <w:rPr>
          <w:rFonts w:hint="eastAsia"/>
        </w:rPr>
      </w:pPr>
    </w:p>
    <w:p w14:paraId="3E65D0EA" w14:textId="77777777" w:rsidR="0006548E" w:rsidRDefault="0006548E">
      <w:pPr>
        <w:rPr>
          <w:rFonts w:hint="eastAsia"/>
        </w:rPr>
      </w:pPr>
    </w:p>
    <w:p w14:paraId="72FF4F69" w14:textId="77777777" w:rsidR="0006548E" w:rsidRDefault="0006548E">
      <w:pPr>
        <w:rPr>
          <w:rFonts w:hint="eastAsia"/>
        </w:rPr>
      </w:pPr>
      <w:r>
        <w:rPr>
          <w:rFonts w:hint="eastAsia"/>
        </w:rPr>
        <w:tab/>
        <w:t>成语的应用与启示</w:t>
      </w:r>
    </w:p>
    <w:p w14:paraId="7214F13F" w14:textId="77777777" w:rsidR="0006548E" w:rsidRDefault="0006548E">
      <w:pPr>
        <w:rPr>
          <w:rFonts w:hint="eastAsia"/>
        </w:rPr>
      </w:pPr>
    </w:p>
    <w:p w14:paraId="1E6429CB" w14:textId="77777777" w:rsidR="0006548E" w:rsidRDefault="0006548E">
      <w:pPr>
        <w:rPr>
          <w:rFonts w:hint="eastAsia"/>
        </w:rPr>
      </w:pPr>
    </w:p>
    <w:p w14:paraId="466DEE70" w14:textId="77777777" w:rsidR="0006548E" w:rsidRDefault="0006548E">
      <w:pPr>
        <w:rPr>
          <w:rFonts w:hint="eastAsia"/>
        </w:rPr>
      </w:pPr>
      <w:r>
        <w:rPr>
          <w:rFonts w:hint="eastAsia"/>
        </w:rPr>
        <w:tab/>
        <w:t>在现代语境下，“知我罪我，其惟春秋”这句话仍然具有深远的意义。它提醒人们在面对各种争议和评说时，应保持内心的坚定和从容，不被外界的非议所左右。同时，它也强调了历史对于个人和事件的客观性和公正性，促使人们在行为上更加审慎和负责。这句话还常被用于形容一个人或一件事在历史上留下的复杂而深远的影响，既有人赞誉也有人指责，但无论如何都无法改变其历史地位。</w:t>
      </w:r>
    </w:p>
    <w:p w14:paraId="64218BC1" w14:textId="77777777" w:rsidR="0006548E" w:rsidRDefault="0006548E">
      <w:pPr>
        <w:rPr>
          <w:rFonts w:hint="eastAsia"/>
        </w:rPr>
      </w:pPr>
    </w:p>
    <w:p w14:paraId="4509BC60" w14:textId="77777777" w:rsidR="0006548E" w:rsidRDefault="0006548E">
      <w:pPr>
        <w:rPr>
          <w:rFonts w:hint="eastAsia"/>
        </w:rPr>
      </w:pPr>
    </w:p>
    <w:p w14:paraId="258E3B5D" w14:textId="77777777" w:rsidR="0006548E" w:rsidRDefault="0006548E">
      <w:pPr>
        <w:rPr>
          <w:rFonts w:hint="eastAsia"/>
        </w:rPr>
      </w:pPr>
    </w:p>
    <w:p w14:paraId="6EAC7DEB" w14:textId="77777777" w:rsidR="0006548E" w:rsidRDefault="0006548E">
      <w:pPr>
        <w:rPr>
          <w:rFonts w:hint="eastAsia"/>
        </w:rPr>
      </w:pPr>
      <w:r>
        <w:rPr>
          <w:rFonts w:hint="eastAsia"/>
        </w:rPr>
        <w:tab/>
        <w:t>最后的总结</w:t>
      </w:r>
    </w:p>
    <w:p w14:paraId="22BC0DD8" w14:textId="77777777" w:rsidR="0006548E" w:rsidRDefault="0006548E">
      <w:pPr>
        <w:rPr>
          <w:rFonts w:hint="eastAsia"/>
        </w:rPr>
      </w:pPr>
    </w:p>
    <w:p w14:paraId="7B637FEA" w14:textId="77777777" w:rsidR="0006548E" w:rsidRDefault="0006548E">
      <w:pPr>
        <w:rPr>
          <w:rFonts w:hint="eastAsia"/>
        </w:rPr>
      </w:pPr>
    </w:p>
    <w:p w14:paraId="2E3650CC" w14:textId="77777777" w:rsidR="0006548E" w:rsidRDefault="0006548E">
      <w:pPr>
        <w:rPr>
          <w:rFonts w:hint="eastAsia"/>
        </w:rPr>
      </w:pPr>
      <w:r>
        <w:rPr>
          <w:rFonts w:hint="eastAsia"/>
        </w:rPr>
        <w:tab/>
        <w:t>“知我罪我，其惟春秋”不仅是一句富有哲理的成语，更是孔子对于个人行为和历史评判的深刻思考。它提醒我们要有坚定的信念与追求，要尊重历史与后人，要有一种超脱与淡然的人生态度。这句话跨越时空，仍然对现代社会具有重要的启示意义。</w:t>
      </w:r>
    </w:p>
    <w:p w14:paraId="79CDD624" w14:textId="77777777" w:rsidR="0006548E" w:rsidRDefault="0006548E">
      <w:pPr>
        <w:rPr>
          <w:rFonts w:hint="eastAsia"/>
        </w:rPr>
      </w:pPr>
    </w:p>
    <w:p w14:paraId="6E9BDBB2" w14:textId="77777777" w:rsidR="0006548E" w:rsidRDefault="0006548E">
      <w:pPr>
        <w:rPr>
          <w:rFonts w:hint="eastAsia"/>
        </w:rPr>
      </w:pPr>
    </w:p>
    <w:p w14:paraId="27284843" w14:textId="77777777" w:rsidR="0006548E" w:rsidRDefault="0006548E">
      <w:pPr>
        <w:rPr>
          <w:rFonts w:hint="eastAsia"/>
        </w:rPr>
      </w:pPr>
      <w:r>
        <w:rPr>
          <w:rFonts w:hint="eastAsia"/>
        </w:rPr>
        <w:t>本文是由每日作文网(2345lzwz.com)为大家创作</w:t>
      </w:r>
    </w:p>
    <w:p w14:paraId="669F517F" w14:textId="6C4827B5" w:rsidR="00DA5E5A" w:rsidRDefault="00DA5E5A"/>
    <w:sectPr w:rsidR="00DA5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5A"/>
    <w:rsid w:val="0006548E"/>
    <w:rsid w:val="007574E7"/>
    <w:rsid w:val="00DA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46EA2-9B1D-476C-89DE-4A36D7C7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E5A"/>
    <w:rPr>
      <w:rFonts w:cstheme="majorBidi"/>
      <w:color w:val="2F5496" w:themeColor="accent1" w:themeShade="BF"/>
      <w:sz w:val="28"/>
      <w:szCs w:val="28"/>
    </w:rPr>
  </w:style>
  <w:style w:type="character" w:customStyle="1" w:styleId="50">
    <w:name w:val="标题 5 字符"/>
    <w:basedOn w:val="a0"/>
    <w:link w:val="5"/>
    <w:uiPriority w:val="9"/>
    <w:semiHidden/>
    <w:rsid w:val="00DA5E5A"/>
    <w:rPr>
      <w:rFonts w:cstheme="majorBidi"/>
      <w:color w:val="2F5496" w:themeColor="accent1" w:themeShade="BF"/>
      <w:sz w:val="24"/>
    </w:rPr>
  </w:style>
  <w:style w:type="character" w:customStyle="1" w:styleId="60">
    <w:name w:val="标题 6 字符"/>
    <w:basedOn w:val="a0"/>
    <w:link w:val="6"/>
    <w:uiPriority w:val="9"/>
    <w:semiHidden/>
    <w:rsid w:val="00DA5E5A"/>
    <w:rPr>
      <w:rFonts w:cstheme="majorBidi"/>
      <w:b/>
      <w:bCs/>
      <w:color w:val="2F5496" w:themeColor="accent1" w:themeShade="BF"/>
    </w:rPr>
  </w:style>
  <w:style w:type="character" w:customStyle="1" w:styleId="70">
    <w:name w:val="标题 7 字符"/>
    <w:basedOn w:val="a0"/>
    <w:link w:val="7"/>
    <w:uiPriority w:val="9"/>
    <w:semiHidden/>
    <w:rsid w:val="00DA5E5A"/>
    <w:rPr>
      <w:rFonts w:cstheme="majorBidi"/>
      <w:b/>
      <w:bCs/>
      <w:color w:val="595959" w:themeColor="text1" w:themeTint="A6"/>
    </w:rPr>
  </w:style>
  <w:style w:type="character" w:customStyle="1" w:styleId="80">
    <w:name w:val="标题 8 字符"/>
    <w:basedOn w:val="a0"/>
    <w:link w:val="8"/>
    <w:uiPriority w:val="9"/>
    <w:semiHidden/>
    <w:rsid w:val="00DA5E5A"/>
    <w:rPr>
      <w:rFonts w:cstheme="majorBidi"/>
      <w:color w:val="595959" w:themeColor="text1" w:themeTint="A6"/>
    </w:rPr>
  </w:style>
  <w:style w:type="character" w:customStyle="1" w:styleId="90">
    <w:name w:val="标题 9 字符"/>
    <w:basedOn w:val="a0"/>
    <w:link w:val="9"/>
    <w:uiPriority w:val="9"/>
    <w:semiHidden/>
    <w:rsid w:val="00DA5E5A"/>
    <w:rPr>
      <w:rFonts w:eastAsiaTheme="majorEastAsia" w:cstheme="majorBidi"/>
      <w:color w:val="595959" w:themeColor="text1" w:themeTint="A6"/>
    </w:rPr>
  </w:style>
  <w:style w:type="paragraph" w:styleId="a3">
    <w:name w:val="Title"/>
    <w:basedOn w:val="a"/>
    <w:next w:val="a"/>
    <w:link w:val="a4"/>
    <w:uiPriority w:val="10"/>
    <w:qFormat/>
    <w:rsid w:val="00DA5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E5A"/>
    <w:pPr>
      <w:spacing w:before="160"/>
      <w:jc w:val="center"/>
    </w:pPr>
    <w:rPr>
      <w:i/>
      <w:iCs/>
      <w:color w:val="404040" w:themeColor="text1" w:themeTint="BF"/>
    </w:rPr>
  </w:style>
  <w:style w:type="character" w:customStyle="1" w:styleId="a8">
    <w:name w:val="引用 字符"/>
    <w:basedOn w:val="a0"/>
    <w:link w:val="a7"/>
    <w:uiPriority w:val="29"/>
    <w:rsid w:val="00DA5E5A"/>
    <w:rPr>
      <w:i/>
      <w:iCs/>
      <w:color w:val="404040" w:themeColor="text1" w:themeTint="BF"/>
    </w:rPr>
  </w:style>
  <w:style w:type="paragraph" w:styleId="a9">
    <w:name w:val="List Paragraph"/>
    <w:basedOn w:val="a"/>
    <w:uiPriority w:val="34"/>
    <w:qFormat/>
    <w:rsid w:val="00DA5E5A"/>
    <w:pPr>
      <w:ind w:left="720"/>
      <w:contextualSpacing/>
    </w:pPr>
  </w:style>
  <w:style w:type="character" w:styleId="aa">
    <w:name w:val="Intense Emphasis"/>
    <w:basedOn w:val="a0"/>
    <w:uiPriority w:val="21"/>
    <w:qFormat/>
    <w:rsid w:val="00DA5E5A"/>
    <w:rPr>
      <w:i/>
      <w:iCs/>
      <w:color w:val="2F5496" w:themeColor="accent1" w:themeShade="BF"/>
    </w:rPr>
  </w:style>
  <w:style w:type="paragraph" w:styleId="ab">
    <w:name w:val="Intense Quote"/>
    <w:basedOn w:val="a"/>
    <w:next w:val="a"/>
    <w:link w:val="ac"/>
    <w:uiPriority w:val="30"/>
    <w:qFormat/>
    <w:rsid w:val="00DA5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E5A"/>
    <w:rPr>
      <w:i/>
      <w:iCs/>
      <w:color w:val="2F5496" w:themeColor="accent1" w:themeShade="BF"/>
    </w:rPr>
  </w:style>
  <w:style w:type="character" w:styleId="ad">
    <w:name w:val="Intense Reference"/>
    <w:basedOn w:val="a0"/>
    <w:uiPriority w:val="32"/>
    <w:qFormat/>
    <w:rsid w:val="00DA5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